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64" w:rsidRDefault="00321264">
      <w:proofErr w:type="gramStart"/>
      <w:r>
        <w:t>old</w:t>
      </w:r>
      <w:proofErr w:type="gramEnd"/>
      <w:r>
        <w:t xml:space="preserve"> portal (data.gbif.org)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>Taxonomy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 xml:space="preserve">Scientific name [IS #text </w:t>
            </w:r>
            <w:proofErr w:type="spellStart"/>
            <w:r w:rsidRPr="00321264">
              <w:t>autocomplete</w:t>
            </w:r>
            <w:proofErr w:type="spellEnd"/>
            <w:r w:rsidRPr="00321264">
              <w:t>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 xml:space="preserve">Common name [IS #text </w:t>
            </w:r>
            <w:proofErr w:type="spellStart"/>
            <w:r w:rsidRPr="00321264">
              <w:t>autocomplete</w:t>
            </w:r>
            <w:proofErr w:type="spellEnd"/>
            <w:r w:rsidRPr="00321264">
              <w:t>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Classification [INCLUDES select from hierarchy browse]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Type status [IS Type specimen]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>Geospatial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Country [IS {Afghanistan, Aaland Islands, etc}]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 xml:space="preserve">Region [IS {Eastern Africa, Middle </w:t>
            </w:r>
            <w:proofErr w:type="spellStart"/>
            <w:r w:rsidRPr="00321264">
              <w:t>Africa,etc</w:t>
            </w:r>
            <w:proofErr w:type="spellEnd"/>
            <w:r w:rsidRPr="00321264">
              <w:t>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Bounding box [draw rectangle]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Latitude [IS/GREATER THAN/LESS THAN #number#]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Longitude [IS/GREATER THAN/LESS THAN #number#]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Altitude [IS/GREATER THAN/LESS THAN #number#]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Depth [IS/GREATER THAN/LESS THAN #number#]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Coordinate status [IS {includes coordinates, does not include coordinates}]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Coordinate issues [IS {no issues detected, issues detected}]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Protected area [IS (select country, then protected area)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>Datasets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Data publisher [IS {Academy of Natural Sciences, Acadia University, etc.}]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Dataset name [IS (select publisher, then dataset)]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Host country [IS {Andorra, Argentina, etc}]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>Other details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Occurrence date [IS BETWEEN (</w:t>
            </w:r>
            <w:proofErr w:type="spellStart"/>
            <w:r w:rsidRPr="00321264">
              <w:t>startdate</w:t>
            </w:r>
            <w:proofErr w:type="spellEnd"/>
            <w:r w:rsidRPr="00321264">
              <w:t xml:space="preserve">, </w:t>
            </w:r>
            <w:proofErr w:type="spellStart"/>
            <w:r w:rsidRPr="00321264">
              <w:t>enddate</w:t>
            </w:r>
            <w:proofErr w:type="spellEnd"/>
            <w:r w:rsidRPr="00321264">
              <w:t>) OR specific date]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Year range [IS BETWEEN (</w:t>
            </w:r>
            <w:proofErr w:type="spellStart"/>
            <w:r w:rsidRPr="00321264">
              <w:t>startyear</w:t>
            </w:r>
            <w:proofErr w:type="spellEnd"/>
            <w:r w:rsidRPr="00321264">
              <w:t xml:space="preserve">, </w:t>
            </w:r>
            <w:proofErr w:type="spellStart"/>
            <w:r w:rsidRPr="00321264">
              <w:t>endyear</w:t>
            </w:r>
            <w:proofErr w:type="spellEnd"/>
            <w:r w:rsidRPr="00321264">
              <w:t>)]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Year [IS #text#]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Month [IS {January, February, etc}]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Institution code [IS #text#]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Collection code [IS #text#]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Catalogue number [IS #text#]</w:t>
            </w:r>
          </w:p>
        </w:tc>
      </w:tr>
      <w:tr w:rsidR="00321264" w:rsidRPr="00321264" w:rsidTr="00321264">
        <w:tc>
          <w:tcPr>
            <w:tcW w:w="9242" w:type="dxa"/>
          </w:tcPr>
          <w:p w:rsidR="00321264" w:rsidRPr="00321264" w:rsidRDefault="00321264" w:rsidP="00886558">
            <w:r w:rsidRPr="00321264">
              <w:tab/>
              <w:t>Basis of record [IS {observation, specimen, etc}]</w:t>
            </w:r>
          </w:p>
        </w:tc>
      </w:tr>
      <w:tr w:rsidR="00321264" w:rsidTr="00321264">
        <w:tc>
          <w:tcPr>
            <w:tcW w:w="9242" w:type="dxa"/>
          </w:tcPr>
          <w:p w:rsidR="00321264" w:rsidRDefault="00321264" w:rsidP="00886558">
            <w:r w:rsidRPr="00321264">
              <w:tab/>
              <w:t>Image URL [IS available]</w:t>
            </w:r>
          </w:p>
        </w:tc>
      </w:tr>
    </w:tbl>
    <w:p w:rsidR="00321264" w:rsidRDefault="00321264" w:rsidP="00321264"/>
    <w:sectPr w:rsidR="00321264" w:rsidSect="00321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1264"/>
    <w:rsid w:val="0017104D"/>
    <w:rsid w:val="00321264"/>
    <w:rsid w:val="0035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ahahn</dc:creator>
  <cp:lastModifiedBy>ahahn</cp:lastModifiedBy>
  <cp:revision>2</cp:revision>
  <dcterms:created xsi:type="dcterms:W3CDTF">2014-04-09T08:24:00Z</dcterms:created>
  <dcterms:modified xsi:type="dcterms:W3CDTF">2014-04-09T08:41:00Z</dcterms:modified>
</cp:coreProperties>
</file>